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A918" w14:textId="77777777" w:rsidR="00E509C9" w:rsidRDefault="00E509C9" w:rsidP="00E509C9">
      <w:pPr>
        <w:spacing w:after="0"/>
        <w:ind w:left="6379"/>
        <w:rPr>
          <w:rFonts w:ascii="Times New Roman" w:hAnsi="Times New Roman" w:cs="Times New Roman"/>
          <w:sz w:val="20"/>
          <w:szCs w:val="20"/>
        </w:rPr>
      </w:pPr>
      <w:r w:rsidRPr="00E509C9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4692DC31" w14:textId="7ADCEA94" w:rsidR="00E509C9" w:rsidRPr="00E509C9" w:rsidRDefault="00E509C9" w:rsidP="00E509C9">
      <w:pPr>
        <w:spacing w:after="0"/>
        <w:ind w:left="6379"/>
        <w:rPr>
          <w:rFonts w:ascii="Times New Roman" w:hAnsi="Times New Roman" w:cs="Times New Roman"/>
          <w:sz w:val="20"/>
          <w:szCs w:val="20"/>
        </w:rPr>
      </w:pPr>
      <w:r w:rsidRPr="00E509C9">
        <w:rPr>
          <w:rFonts w:ascii="Times New Roman" w:hAnsi="Times New Roman" w:cs="Times New Roman"/>
          <w:sz w:val="20"/>
          <w:szCs w:val="20"/>
        </w:rPr>
        <w:t>do Zarządzenia Wewnętrznego nr 2/2026 Dyrektora Zespołu Szkolno-Przedszkolnego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E509C9">
        <w:rPr>
          <w:rFonts w:ascii="Times New Roman" w:hAnsi="Times New Roman" w:cs="Times New Roman"/>
          <w:sz w:val="20"/>
          <w:szCs w:val="20"/>
        </w:rPr>
        <w:t xml:space="preserve">Słotwinie z dnia 16.02.2026 r. </w:t>
      </w:r>
    </w:p>
    <w:p w14:paraId="456D7729" w14:textId="77777777" w:rsidR="0020613F" w:rsidRDefault="0020613F" w:rsidP="00574B6F">
      <w:pPr>
        <w:shd w:val="clear" w:color="auto" w:fill="FFFFFF"/>
        <w:spacing w:before="540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</w:p>
    <w:p w14:paraId="25605E7F" w14:textId="581F5785" w:rsidR="00574B6F" w:rsidRPr="004F35B0" w:rsidRDefault="00574B6F" w:rsidP="00574B6F">
      <w:pPr>
        <w:shd w:val="clear" w:color="auto" w:fill="FFFFFF"/>
        <w:spacing w:before="540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4F35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Regulamin rekrutacji dzieci do  Przedszkola w Słotwinie</w:t>
      </w:r>
    </w:p>
    <w:p w14:paraId="602385DB" w14:textId="77777777" w:rsidR="00E509C9" w:rsidRDefault="00574B6F" w:rsidP="00342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pl-PL"/>
        </w:rPr>
        <w:t>Podstawa prawna</w:t>
      </w:r>
      <w:r w:rsidRPr="004F35B0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pl-PL"/>
        </w:rPr>
        <w:br/>
      </w:r>
    </w:p>
    <w:p w14:paraId="0732AA41" w14:textId="5C743D10" w:rsidR="00E509C9" w:rsidRPr="00891DFE" w:rsidRDefault="00574B6F" w:rsidP="00891DFE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</w:pPr>
      <w:r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Ustawa z dnia 14 grudnia 2016r. Prawo oświa</w:t>
      </w:r>
      <w:r w:rsidR="001D2329"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towe (Dz. U. 20</w:t>
      </w:r>
      <w:r w:rsidR="00E509C9"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25</w:t>
      </w:r>
      <w:r w:rsidR="001D2329"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 xml:space="preserve"> r., poz. 1</w:t>
      </w:r>
      <w:r w:rsidR="00E509C9"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043</w:t>
      </w:r>
      <w:r w:rsidR="001D2329"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 xml:space="preserve"> z</w:t>
      </w:r>
      <w:r w:rsid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 </w:t>
      </w:r>
      <w:proofErr w:type="spellStart"/>
      <w:r w:rsidR="00E509C9"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późn</w:t>
      </w:r>
      <w:proofErr w:type="spellEnd"/>
      <w:r w:rsidR="00E509C9"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.</w:t>
      </w:r>
      <w:r w:rsidR="001D2329"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 xml:space="preserve"> zm.</w:t>
      </w:r>
      <w:r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)</w:t>
      </w:r>
    </w:p>
    <w:p w14:paraId="7D15EA9A" w14:textId="21927B19" w:rsidR="00574B6F" w:rsidRPr="00891DFE" w:rsidRDefault="00E509C9" w:rsidP="00891DFE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</w:pPr>
      <w:r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Rozporządzeni</w:t>
      </w:r>
      <w:r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e</w:t>
      </w:r>
      <w:r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 xml:space="preserve"> Ministra Edukacji  z dnia 3 kwietnia 2025 r. w sprawie przeprowadzania postępowania rekrutacyjnego oraz postępowania uzupełniającego do publicznych przedszkoli, szkół, placówek i centrów (Dz. U. 2025 poz. 464 z</w:t>
      </w:r>
      <w:r w:rsid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 </w:t>
      </w:r>
      <w:proofErr w:type="spellStart"/>
      <w:r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pózn</w:t>
      </w:r>
      <w:proofErr w:type="spellEnd"/>
      <w:r w:rsidRPr="00891DF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pl-PL"/>
        </w:rPr>
        <w:t>. zm.)</w:t>
      </w:r>
    </w:p>
    <w:p w14:paraId="4CD60630" w14:textId="77777777" w:rsidR="00574B6F" w:rsidRPr="004F35B0" w:rsidRDefault="00574B6F" w:rsidP="0057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</w:p>
    <w:p w14:paraId="49B83D2C" w14:textId="2729B900" w:rsidR="00574B6F" w:rsidRPr="004F35B0" w:rsidRDefault="00574B6F" w:rsidP="00100D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Przedszkole prowadzi rekrutację w oparciu o zasadę powszechnej dostępności. Zasady przyjęcia dzieci do Przedszkola określają powszechnie obowiązujące przepisy oraz</w:t>
      </w:r>
      <w:r w:rsidR="00891DFE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 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Uchwała Rady Gminy Lipowa.</w:t>
      </w:r>
    </w:p>
    <w:p w14:paraId="63691B1B" w14:textId="77777777" w:rsidR="00100DDA" w:rsidRDefault="00574B6F" w:rsidP="00100D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100DD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§1</w:t>
      </w:r>
    </w:p>
    <w:p w14:paraId="321366B2" w14:textId="77777777" w:rsidR="00100DDA" w:rsidRDefault="00574B6F" w:rsidP="00100D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Do przedszkola przyjmowane są dzieci w wieku od trzech do sześciu lat. W</w:t>
      </w:r>
      <w:r w:rsidR="001C699C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 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szczególnie uzasadnionych przypadkach dyrektor może przyjąć do przedszkola dziecko, które ukończyło dwa i pół roku.</w:t>
      </w:r>
    </w:p>
    <w:p w14:paraId="5BCCCF64" w14:textId="5B3D0E90" w:rsidR="00100DDA" w:rsidRDefault="00574B6F" w:rsidP="00100D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 w:rsidRPr="00100DD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§2</w:t>
      </w:r>
    </w:p>
    <w:p w14:paraId="2A95D714" w14:textId="6B486111" w:rsidR="00100DDA" w:rsidRDefault="00574B6F" w:rsidP="00100D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W procesie rekrutacji nie uczestniczą dzieci kontynuujące wychowanie przedszkolne w</w:t>
      </w:r>
      <w:r w:rsidR="00891DFE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 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Przedszkolu.</w:t>
      </w:r>
      <w:r w:rsidR="00100DDA" w:rsidRPr="00100DD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</w:t>
      </w:r>
    </w:p>
    <w:p w14:paraId="0E3D71EA" w14:textId="77777777" w:rsidR="00100DDA" w:rsidRDefault="00574B6F" w:rsidP="00891D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100DD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§3</w:t>
      </w:r>
    </w:p>
    <w:p w14:paraId="688B1C87" w14:textId="64BDC5A8" w:rsidR="00574B6F" w:rsidRPr="004F35B0" w:rsidRDefault="00574B6F" w:rsidP="00100D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Podstawą przyjęcia dziecka, rozpoczynającego edukację przedszkolną, jest wniosek 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br/>
        <w:t>o przyjęcie dziecka, który może być pobrany drogą elektroniczną ze strony internetowej Zespołu Szkolno-Przedszkolnego w Słotwinie: </w:t>
      </w:r>
      <w:hyperlink r:id="rId5" w:history="1">
        <w:r w:rsidR="00891DFE" w:rsidRPr="009B4346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http://spslotwina.edu.pl</w:t>
        </w:r>
      </w:hyperlink>
      <w:r w:rsidR="00891DFE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lub bezpośrednio w </w:t>
      </w:r>
      <w:r w:rsidR="003428D6"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sekretariacie ZSP </w:t>
      </w:r>
    </w:p>
    <w:p w14:paraId="3BD261DA" w14:textId="77777777" w:rsidR="00574B6F" w:rsidRPr="00891DFE" w:rsidRDefault="00574B6F" w:rsidP="00100D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 w:rsidRPr="00891DF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§4</w:t>
      </w:r>
    </w:p>
    <w:p w14:paraId="1100B6E0" w14:textId="6E77FC1B" w:rsidR="00574B6F" w:rsidRPr="004F35B0" w:rsidRDefault="00574B6F" w:rsidP="0089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lastRenderedPageBreak/>
        <w:t>Wypełniony wniosek wraz z obowiązkowymi załącznikami należy złożyć w</w:t>
      </w:r>
      <w:r w:rsidR="001C699C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 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przedszkolu w okresie ustalonym przez Organ prowadzący – Gminę Lipowa.</w:t>
      </w:r>
    </w:p>
    <w:p w14:paraId="1C94D58C" w14:textId="77777777" w:rsidR="00891DFE" w:rsidRDefault="00574B6F" w:rsidP="00100D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100DD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§5</w:t>
      </w:r>
    </w:p>
    <w:p w14:paraId="4EE70FE0" w14:textId="77777777" w:rsidR="00891DFE" w:rsidRDefault="00574B6F" w:rsidP="0089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1. W pierwszej kolejności do przedszkola przyjmowane są dzieci z rodzin spełniających następujące kryteria:</w:t>
      </w:r>
    </w:p>
    <w:p w14:paraId="2E45C83E" w14:textId="386FFF0F" w:rsidR="00891DFE" w:rsidRDefault="00574B6F" w:rsidP="00212314">
      <w:p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1) wielodzietność rodziny kandydata,</w:t>
      </w:r>
    </w:p>
    <w:p w14:paraId="189145D8" w14:textId="7AA8CA90" w:rsidR="00891DFE" w:rsidRDefault="00574B6F" w:rsidP="00212314">
      <w:p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2) niepełnosprawność kandydata,</w:t>
      </w:r>
    </w:p>
    <w:p w14:paraId="1DC8C67F" w14:textId="2210D42F" w:rsidR="00891DFE" w:rsidRDefault="00574B6F" w:rsidP="00212314">
      <w:p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3) niepełnosprawność jednego z rodziców kandydata,</w:t>
      </w:r>
    </w:p>
    <w:p w14:paraId="526D40A5" w14:textId="0CC5F9E7" w:rsidR="00891DFE" w:rsidRDefault="00574B6F" w:rsidP="00212314">
      <w:p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4) niepełnosprawność obojga rodziców kandydata,</w:t>
      </w:r>
    </w:p>
    <w:p w14:paraId="02B3F39E" w14:textId="700862DF" w:rsidR="00891DFE" w:rsidRDefault="00574B6F" w:rsidP="00212314">
      <w:p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5) niepełnosprawność rodzeństwa kandydata,</w:t>
      </w:r>
    </w:p>
    <w:p w14:paraId="49565BD9" w14:textId="110E6369" w:rsidR="00891DFE" w:rsidRDefault="00574B6F" w:rsidP="00212314">
      <w:p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6) samotne wychowywanie kandydata w rodzinie,</w:t>
      </w:r>
      <w:r w:rsidR="00891DFE"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</w:t>
      </w:r>
    </w:p>
    <w:p w14:paraId="63745836" w14:textId="52C0CBC6" w:rsidR="00574B6F" w:rsidRPr="004F35B0" w:rsidRDefault="00574B6F" w:rsidP="00212314">
      <w:pPr>
        <w:shd w:val="clear" w:color="auto" w:fill="FFFFFF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7) objęcie kandydata pieczą zastępczą.</w:t>
      </w:r>
    </w:p>
    <w:p w14:paraId="41F33001" w14:textId="126BB819" w:rsidR="007115D5" w:rsidRPr="004F35B0" w:rsidRDefault="00574B6F" w:rsidP="0089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2. Jeżeli liczba dzieci spełniających następujące kryteria jest większa niż liczba miejsc 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br/>
        <w:t>w Przedszkolu, o przyjęciu do Przedszkola będą decydowały kryteria określone</w:t>
      </w:r>
      <w:r w:rsidR="00DA4FF6" w:rsidRPr="00DA4FF6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</w:t>
      </w:r>
      <w:r w:rsidR="00DA4FF6"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przez organ prowadzący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, na podstawie art. 131 ust. 4 ustawy z dnia 14 grudnia 2016 r. Prawo oświatow</w:t>
      </w:r>
      <w:r w:rsidR="00857A21"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e ( Dz. U. 20</w:t>
      </w:r>
      <w:r w:rsidR="001C699C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25</w:t>
      </w:r>
      <w:r w:rsidR="00857A21"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r., poz. 1</w:t>
      </w:r>
      <w:r w:rsidR="001C699C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043 z </w:t>
      </w:r>
      <w:proofErr w:type="spellStart"/>
      <w:r w:rsidR="001C699C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późn</w:t>
      </w:r>
      <w:proofErr w:type="spellEnd"/>
      <w:r w:rsidR="001C699C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. zm.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).</w:t>
      </w:r>
    </w:p>
    <w:p w14:paraId="0168E93C" w14:textId="765C5B6C" w:rsidR="00574B6F" w:rsidRPr="004F35B0" w:rsidRDefault="007115D5" w:rsidP="0089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1C699C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3.</w:t>
      </w:r>
      <w:r w:rsidRPr="007115D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W sytuacji, gdy po zastosowaniu kryteriów określonych w pkt 1 i 2, grupa kandydatów posiada tę samą liczbę punktów, a liczba wolnych miejsc jest mniejsza niż liczba tych kandydatów, Komisja Rekrutacyjna dokonuje rozstrzygnięcia w oparciu o</w:t>
      </w:r>
      <w:r w:rsidR="00212314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 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</w:t>
      </w:r>
      <w:r w:rsidRPr="007115D5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ubliczne losowanie kandydata przeprowadzone przez Komisję w sposób zapewniający bezstronność i obiektywizm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.</w:t>
      </w:r>
    </w:p>
    <w:p w14:paraId="5416F6CA" w14:textId="77777777" w:rsidR="00891DFE" w:rsidRDefault="00574B6F" w:rsidP="00100D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100DD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§6</w:t>
      </w:r>
    </w:p>
    <w:p w14:paraId="6AFA29A3" w14:textId="77777777" w:rsidR="00891DFE" w:rsidRDefault="00574B6F" w:rsidP="0089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1. Decyzję o przyjęciu dziecka do Przedszkola podejmuje Komisja Rekrutacyjna, powołana przez Dyrektora Przedszkola odrębnym zarządzeniem.</w:t>
      </w:r>
    </w:p>
    <w:p w14:paraId="7EAD2719" w14:textId="49824829" w:rsidR="00891DFE" w:rsidRDefault="00574B6F" w:rsidP="0089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2. Od rozstrzygnięcia Komisji Rekrutacyjnej przysługuje odwołanie do Dyrektora Przedszkola.</w:t>
      </w:r>
    </w:p>
    <w:p w14:paraId="30C85F91" w14:textId="261725C3" w:rsidR="00574B6F" w:rsidRPr="004F35B0" w:rsidRDefault="00574B6F" w:rsidP="0089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3. Na rozstrzygnięcie Dyrektora Przedszkola przysługuje skarga do wojewódzkiego sądu administracyjnego.</w:t>
      </w:r>
    </w:p>
    <w:p w14:paraId="0DFFC117" w14:textId="77777777" w:rsidR="00891DFE" w:rsidRDefault="003428D6" w:rsidP="00100D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100DD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§7</w:t>
      </w:r>
    </w:p>
    <w:p w14:paraId="51800D4C" w14:textId="77777777" w:rsidR="00891DFE" w:rsidRDefault="00574B6F" w:rsidP="0089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Publikacja wyników naboru odbywa się poprzez udostępnienie list dzieci przyjętych </w:t>
      </w: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br/>
        <w:t>i nieprzyjętych. Listy te umieszczone są w przedszkolu na tablicy dla rodziców.</w:t>
      </w:r>
    </w:p>
    <w:p w14:paraId="518E1BA6" w14:textId="53C78792" w:rsidR="00891DFE" w:rsidRDefault="003428D6" w:rsidP="00891D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100DD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lastRenderedPageBreak/>
        <w:t>§8</w:t>
      </w:r>
    </w:p>
    <w:p w14:paraId="3B3BB0C7" w14:textId="49DD8041" w:rsidR="00C27BD1" w:rsidRPr="00100DDA" w:rsidRDefault="00574B6F" w:rsidP="00891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4F35B0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Wnioski o przyjęcie do przedszkola wypełnione nieprawidłowo lub niekompletnie (mylny PESEL, brak podpisu, daty, brak stosownych oświadczeń itp.) należy niezwłocznie uzupełnić, gdyż z powodu niespełnienia formalnych kryteriów, mogą zostać nierozpatrzone.</w:t>
      </w:r>
    </w:p>
    <w:sectPr w:rsidR="00C27BD1" w:rsidRPr="0010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0F25"/>
    <w:multiLevelType w:val="multilevel"/>
    <w:tmpl w:val="4D4A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66A40"/>
    <w:multiLevelType w:val="hybridMultilevel"/>
    <w:tmpl w:val="E91EB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4137">
    <w:abstractNumId w:val="0"/>
  </w:num>
  <w:num w:numId="2" w16cid:durableId="168135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6F"/>
    <w:rsid w:val="00100DDA"/>
    <w:rsid w:val="001C699C"/>
    <w:rsid w:val="001D2329"/>
    <w:rsid w:val="0020613F"/>
    <w:rsid w:val="00212314"/>
    <w:rsid w:val="003428D6"/>
    <w:rsid w:val="004F35B0"/>
    <w:rsid w:val="00574B6F"/>
    <w:rsid w:val="007115D5"/>
    <w:rsid w:val="00804C56"/>
    <w:rsid w:val="00857A21"/>
    <w:rsid w:val="00891DFE"/>
    <w:rsid w:val="008E35B8"/>
    <w:rsid w:val="00C27BD1"/>
    <w:rsid w:val="00C86057"/>
    <w:rsid w:val="00DA4FF6"/>
    <w:rsid w:val="00E509C9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D69A"/>
  <w15:chartTrackingRefBased/>
  <w15:docId w15:val="{83EA258A-F1B8-47C4-9091-7CC43ACE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9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D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slotwin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Ewelina</cp:lastModifiedBy>
  <cp:revision>3</cp:revision>
  <cp:lastPrinted>2026-02-16T11:18:00Z</cp:lastPrinted>
  <dcterms:created xsi:type="dcterms:W3CDTF">2026-02-16T09:54:00Z</dcterms:created>
  <dcterms:modified xsi:type="dcterms:W3CDTF">2026-02-16T11:18:00Z</dcterms:modified>
</cp:coreProperties>
</file>